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99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7"/>
        <w:gridCol w:w="690"/>
        <w:gridCol w:w="1332"/>
        <w:gridCol w:w="7"/>
        <w:gridCol w:w="682"/>
        <w:gridCol w:w="955"/>
        <w:gridCol w:w="234"/>
        <w:gridCol w:w="165"/>
        <w:gridCol w:w="343"/>
        <w:gridCol w:w="813"/>
        <w:gridCol w:w="191"/>
        <w:gridCol w:w="10"/>
        <w:gridCol w:w="483"/>
        <w:gridCol w:w="193"/>
        <w:gridCol w:w="1870"/>
        <w:gridCol w:w="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99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bookmarkStart w:id="0" w:name="OLE_LINK3"/>
            <w:bookmarkStart w:id="1" w:name="OLE_LINK4"/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项目编号Project No:</w: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fldChar w:fldCharType="separate"/>
            </w:r>
            <w:bookmarkStart w:id="6" w:name="_GoBack"/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t>  </w:t>
            </w:r>
            <w:bookmarkEnd w:id="6"/>
            <w:r>
              <w:rPr>
                <w:rFonts w:ascii="PMingLiU" w:hAnsi="PMingLiU" w:eastAsia="PMingLiU" w:cs="Arial"/>
                <w:b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t xml:space="preserve"> 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9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/>
              <w:snapToGrid/>
              <w:spacing w:after="0" w:line="240" w:lineRule="exact"/>
              <w:ind w:firstLineChars="0"/>
              <w:rPr>
                <w:rFonts w:ascii="PMingLiU" w:hAnsi="PMingLiU" w:cs="Arial" w:eastAsiaTheme="minorEastAsia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申请商</w:t>
            </w:r>
            <w:r>
              <w:rPr>
                <w:rFonts w:hint="eastAsia" w:ascii="PMingLiU" w:hAnsi="PMingLiU" w:cs="Arial" w:eastAsiaTheme="minorEastAsia"/>
                <w:b/>
                <w:sz w:val="21"/>
                <w:szCs w:val="21"/>
              </w:rPr>
              <w:t>/</w:t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 xml:space="preserve">证书持有人基本信息 Basic Information of Applicants </w:t>
            </w:r>
            <w:r>
              <w:rPr>
                <w:rFonts w:hint="eastAsia" w:ascii="PMingLiU" w:hAnsi="PMingLiU" w:cs="Arial" w:eastAsiaTheme="minorEastAsia"/>
                <w:b/>
                <w:sz w:val="21"/>
                <w:szCs w:val="21"/>
              </w:rPr>
              <w:t>/</w: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t>License holder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公司名称Company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bookmarkStart w:id="2" w:name="文字1"/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地址Address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联系人Contact Person &amp; Title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cs="Arial" w:eastAsiaTheme="minorEastAsia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邮件E-mail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电话号码Telephone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传真号码Fax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cs="Arial" w:eastAsiaTheme="minorEastAsia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2. 制造商基本信息 Basic Information of Manufacturer</w:t>
            </w:r>
          </w:p>
        </w:tc>
        <w:tc>
          <w:tcPr>
            <w:tcW w:w="5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18"/>
                <w:szCs w:val="18"/>
              </w:rPr>
            </w:pPr>
            <w:r>
              <w:rPr>
                <w:rFonts w:hint="eastAsia" w:ascii="PMingLiU" w:hAnsi="PMingLiU" w:eastAsia="PMingLiU" w:cs="Arial"/>
                <w:b/>
                <w:sz w:val="18"/>
                <w:szCs w:val="18"/>
              </w:rPr>
              <w:t>(如果同申请商</w:t>
            </w:r>
            <w:r>
              <w:rPr>
                <w:rFonts w:hint="eastAsia" w:ascii="PMingLiU" w:hAnsi="PMingLiU" w:cs="Arial" w:eastAsiaTheme="minorEastAsia"/>
                <w:b/>
                <w:sz w:val="18"/>
                <w:szCs w:val="18"/>
              </w:rPr>
              <w:t>/证书持有人</w:t>
            </w:r>
            <w:r>
              <w:rPr>
                <w:rFonts w:hint="eastAsia" w:ascii="PMingLiU" w:hAnsi="PMingLiU" w:eastAsia="PMingLiU" w:cs="Arial"/>
                <w:b/>
                <w:sz w:val="18"/>
                <w:szCs w:val="18"/>
              </w:rPr>
              <w:t xml:space="preserve">， 请勾选此框) </w:t>
            </w:r>
            <w:r>
              <w:rPr>
                <w:rFonts w:ascii="PMingLiU" w:hAnsi="PMingLiU" w:eastAsia="PMingLiU" w:cs="Arial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bookmarkStart w:id="3" w:name="选中1"/>
            <w:r>
              <w:rPr>
                <w:rFonts w:ascii="PMingLiU" w:hAnsi="PMingLiU" w:eastAsia="PMingLiU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PMingLiU" w:hAnsi="PMingLiU" w:eastAsia="PMingLiU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公司名称Company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地址Address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联系人Contact Person &amp; Title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邮件E-mail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电话号码Telephone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传真号码Fax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8D8D8" w:themeFill="background1" w:themeFillShade="D9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cs="Arial" w:eastAsiaTheme="minorEastAsia"/>
                <w:b/>
                <w:sz w:val="21"/>
                <w:szCs w:val="21"/>
              </w:rPr>
            </w:pPr>
            <w:r>
              <w:rPr>
                <w:rFonts w:hint="eastAsia" w:ascii="PMingLiU" w:hAnsi="PMingLiU" w:cs="Arial" w:eastAsiaTheme="minorEastAsia"/>
                <w:b/>
                <w:sz w:val="21"/>
                <w:szCs w:val="21"/>
              </w:rPr>
              <w:t>3</w:t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 xml:space="preserve">. </w:t>
            </w:r>
            <w:r>
              <w:rPr>
                <w:rFonts w:hint="eastAsia" w:ascii="PMingLiU" w:hAnsi="PMingLiU" w:cs="Arial" w:eastAsiaTheme="minorEastAsia"/>
                <w:b/>
                <w:sz w:val="21"/>
                <w:szCs w:val="21"/>
              </w:rPr>
              <w:t>工厂</w:t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 xml:space="preserve">基本信息 Basic Information of </w:t>
            </w:r>
            <w:r>
              <w:rPr>
                <w:rFonts w:hint="eastAsia" w:ascii="PMingLiU" w:hAnsi="PMingLiU" w:cs="Arial" w:eastAsiaTheme="minorEastAsia"/>
                <w:b/>
                <w:sz w:val="21"/>
                <w:szCs w:val="21"/>
              </w:rPr>
              <w:t>Factory</w:t>
            </w:r>
          </w:p>
        </w:tc>
        <w:tc>
          <w:tcPr>
            <w:tcW w:w="5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8D8D8" w:themeFill="background1" w:themeFillShade="D9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18"/>
                <w:szCs w:val="18"/>
              </w:rPr>
            </w:pPr>
            <w:r>
              <w:rPr>
                <w:rFonts w:hint="eastAsia" w:ascii="PMingLiU" w:hAnsi="PMingLiU" w:eastAsia="PMingLiU" w:cs="Arial"/>
                <w:b/>
                <w:sz w:val="18"/>
                <w:szCs w:val="18"/>
              </w:rPr>
              <w:t>(如果同申请商</w:t>
            </w:r>
            <w:r>
              <w:rPr>
                <w:rFonts w:hint="eastAsia" w:ascii="PMingLiU" w:hAnsi="PMingLiU" w:cs="Arial" w:eastAsiaTheme="minorEastAsia"/>
                <w:b/>
                <w:sz w:val="18"/>
                <w:szCs w:val="18"/>
              </w:rPr>
              <w:t>/证书持有人</w:t>
            </w:r>
            <w:r>
              <w:rPr>
                <w:rFonts w:hint="eastAsia" w:ascii="PMingLiU" w:hAnsi="PMingLiU" w:eastAsia="PMingLiU" w:cs="Arial"/>
                <w:b/>
                <w:sz w:val="18"/>
                <w:szCs w:val="18"/>
              </w:rPr>
              <w:t xml:space="preserve">， 请勾选此框) </w:t>
            </w:r>
            <w:r>
              <w:rPr>
                <w:rFonts w:ascii="PMingLiU" w:hAnsi="PMingLiU" w:eastAsia="PMingLiU" w:cs="Arial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rFonts w:ascii="PMingLiU" w:hAnsi="PMingLiU" w:eastAsia="PMingLiU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PMingLiU" w:hAnsi="PMingLiU" w:eastAsia="PMingLiU" w:cs="Arial"/>
                <w:b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公司名称Company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地址Address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联系人Contact Person &amp; Title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邮件E-mail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电话号码Telephone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传真号码Fax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9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cs="Arial" w:eastAsiaTheme="minorEastAsia"/>
                <w:b/>
                <w:sz w:val="21"/>
                <w:szCs w:val="21"/>
              </w:rPr>
              <w:t>4</w:t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. 产品配置描述Product Description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1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产品名称Product Name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商标Brand Name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主型号Main Model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系列型号Series Models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主型号与系列型号间差异描述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Declaration of Difference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17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蓝牙核心版本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Bluetooth Core Version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V2.1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V2.1+EDR</w:t>
            </w:r>
          </w:p>
        </w:tc>
        <w:tc>
          <w:tcPr>
            <w:tcW w:w="20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V3.0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V3.0+HS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17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spacing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V4.0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V4.0+HS</w:t>
            </w:r>
          </w:p>
        </w:tc>
        <w:tc>
          <w:tcPr>
            <w:tcW w:w="20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V4.1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V4.1+HS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V4.2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V4.2+HS</w:t>
            </w:r>
          </w:p>
        </w:tc>
        <w:tc>
          <w:tcPr>
            <w:tcW w:w="20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V5.0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V5.0+HS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核心配置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Core Configurations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BR  </w:t>
            </w:r>
          </w:p>
        </w:tc>
        <w:tc>
          <w:tcPr>
            <w:tcW w:w="2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EDR</w:t>
            </w:r>
          </w:p>
        </w:tc>
        <w:tc>
          <w:tcPr>
            <w:tcW w:w="39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RF 额定输出功率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RF Output Power</w:t>
            </w:r>
          </w:p>
        </w:tc>
        <w:tc>
          <w:tcPr>
            <w:tcW w:w="40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Classical BR/EDR Bluetooth  </w:t>
            </w:r>
            <w:r>
              <w:rPr>
                <w:rFonts w:hint="eastAsia" w:ascii="PMingLiU" w:hAnsi="PMingLiU" w:eastAsia="PMingLiU" w:cs="Arial"/>
                <w:sz w:val="21"/>
                <w:szCs w:val="21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MS Mincho" w:hAnsi="MS Mincho" w:eastAsia="宋体" w:cs="MS Mincho"/>
                <w:sz w:val="21"/>
                <w:szCs w:val="21"/>
                <w:u w:val="single"/>
                <w:lang w:eastAsia="zh-CN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  <w:u w:val="single"/>
              </w:rPr>
              <w:fldChar w:fldCharType="end"/>
            </w:r>
            <w:r>
              <w:rPr>
                <w:rFonts w:hint="eastAsia" w:ascii="PMingLiU" w:hAnsi="PMingLiU" w:cs="Arial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dBm</w:t>
            </w:r>
          </w:p>
        </w:tc>
        <w:tc>
          <w:tcPr>
            <w:tcW w:w="39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Low Energy Bluetooth </w:t>
            </w:r>
            <w:r>
              <w:rPr>
                <w:rFonts w:hint="eastAsia" w:ascii="PMingLiU" w:hAnsi="PMingLiU" w:eastAsia="PMingLiU" w:cs="Arial"/>
                <w:sz w:val="21"/>
                <w:szCs w:val="21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  <w:u w:val="single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sz w:val="21"/>
                <w:szCs w:val="21"/>
                <w:u w:val="single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  <w:u w:val="single"/>
              </w:rPr>
              <w:fldChar w:fldCharType="end"/>
            </w:r>
            <w:r>
              <w:rPr>
                <w:rFonts w:hint="eastAsia" w:ascii="PMingLiU" w:hAnsi="PMingLiU" w:cs="Arial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dBm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天线增益 Antenna Gain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cs="Arial" w:eastAsiaTheme="minorEastAsia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产品额定输入参数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Rated Input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硬件版本Hardware Version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软件版本Software Version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cs="Arial" w:eastAsiaTheme="minorEastAsia"/>
                <w:b/>
                <w:sz w:val="21"/>
                <w:szCs w:val="21"/>
              </w:rPr>
              <w:t>5</w:t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 xml:space="preserve">.1配件描述/电源适配器 Accessories Description / Power Supply </w:t>
            </w: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Yes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No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商标Brand Name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型号Model Name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额定输入/输出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Rated Input &amp; Output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制造商名称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Manufacturer Name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制造商地址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Manufacturer Address</w:t>
            </w:r>
          </w:p>
        </w:tc>
        <w:tc>
          <w:tcPr>
            <w:tcW w:w="798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40" w:hRule="atLeast"/>
          <w:jc w:val="center"/>
        </w:trPr>
        <w:tc>
          <w:tcPr>
            <w:tcW w:w="66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cs="Arial" w:eastAsiaTheme="minorEastAsia"/>
                <w:b/>
                <w:sz w:val="21"/>
                <w:szCs w:val="21"/>
              </w:rPr>
              <w:t>5</w:t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.2 配件描述/电池 Accessories Description / Battery</w:t>
            </w: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Yes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No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301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商标Brand Name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cs="Arial" w:eastAsiaTheme="minorEastAsia"/>
                <w:sz w:val="21"/>
                <w:szCs w:val="21"/>
              </w:rPr>
            </w:pPr>
            <w:r>
              <w:rPr>
                <w:rFonts w:hint="eastAsia" w:ascii="PMingLiU" w:hAnsi="PMingLiU"/>
                <w:sz w:val="21"/>
                <w:szCs w:val="21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/>
                <w:sz w:val="21"/>
                <w:szCs w:val="21"/>
              </w:rPr>
              <w:fldChar w:fldCharType="separate"/>
            </w:r>
            <w:r>
              <w:rPr>
                <w:rFonts w:ascii="PMingLiU" w:hAnsi="PMingLiU"/>
                <w:sz w:val="21"/>
                <w:szCs w:val="21"/>
              </w:rPr>
              <w:t>   </w:t>
            </w:r>
            <w:r>
              <w:rPr>
                <w:rFonts w:hint="eastAsia" w:ascii="PMingLiU" w:hAnsi="PMingLiU"/>
                <w:sz w:val="21"/>
                <w:szCs w:val="21"/>
              </w:rPr>
              <w:fldChar w:fldCharType="end"/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型号Model Name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额定电压及容量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Rated Voltage &amp; Cap.</w:t>
            </w:r>
          </w:p>
        </w:tc>
        <w:tc>
          <w:tcPr>
            <w:tcW w:w="79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制造商名称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Manufacturer Name</w:t>
            </w:r>
          </w:p>
        </w:tc>
        <w:tc>
          <w:tcPr>
            <w:tcW w:w="79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制造商地址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Manufacturer Address</w:t>
            </w:r>
          </w:p>
        </w:tc>
        <w:tc>
          <w:tcPr>
            <w:tcW w:w="79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40" w:hRule="atLeast"/>
          <w:jc w:val="center"/>
        </w:trPr>
        <w:tc>
          <w:tcPr>
            <w:tcW w:w="109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cs="Arial" w:eastAsiaTheme="minorEastAsia"/>
                <w:b/>
                <w:sz w:val="21"/>
                <w:szCs w:val="21"/>
              </w:rPr>
              <w:t>6</w:t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 xml:space="preserve">. 送检测试认证要求Test Instruction(s)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3017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认证测试类型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Type of Testing &amp;Certification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CE-RED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NTRA-VOC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bookmarkEnd w:id="4"/>
            <w:r>
              <w:rPr>
                <w:rFonts w:hint="eastAsia" w:ascii="PMingLiU" w:hAnsi="PMingLiU" w:eastAsia="PMingLiU" w:cs="Arial"/>
                <w:sz w:val="21"/>
                <w:szCs w:val="21"/>
              </w:rPr>
              <w:t>FCC ID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3017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IC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Korea KC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TELEC | MIC Radio Law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JATE | MIC Tele. Law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Taiwan NCC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Australian RCM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Brazil ANATEL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Other :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宋体" w:cs="Arial"/>
                <w:sz w:val="21"/>
                <w:szCs w:val="21"/>
                <w:lang w:val="en-US" w:eastAsia="zh-CN"/>
              </w:rPr>
              <w:t>     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40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客户指定FCC ID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FCC ID Specified By Client</w:t>
            </w:r>
          </w:p>
        </w:tc>
        <w:tc>
          <w:tcPr>
            <w:tcW w:w="79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40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客户指定IC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IC Specified By Client</w:t>
            </w:r>
          </w:p>
        </w:tc>
        <w:tc>
          <w:tcPr>
            <w:tcW w:w="79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认证机构Certification Body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 NB/TCB/FCB/RCB 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( Phoenix Test Lab GmbH)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hint="eastAsia" w:ascii="PMingLiU" w:hAnsi="PMingLiU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宋体" w:cs="Arial"/>
                <w:sz w:val="21"/>
                <w:szCs w:val="21"/>
                <w:lang w:eastAsia="zh-CN"/>
              </w:rPr>
              <w:t>MOS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Other: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项目类型Type of Project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原始申请Original </w:t>
            </w:r>
          </w:p>
        </w:tc>
        <w:tc>
          <w:tcPr>
            <w:tcW w:w="27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报备Extension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重新认证Re-certification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检测标准Testing Standard</w:t>
            </w:r>
          </w:p>
        </w:tc>
        <w:tc>
          <w:tcPr>
            <w:tcW w:w="79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客户需求Requirement of client </w:t>
            </w:r>
          </w:p>
        </w:tc>
        <w:tc>
          <w:tcPr>
            <w:tcW w:w="79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40" w:hRule="atLeast"/>
          <w:jc w:val="center"/>
        </w:trPr>
        <w:tc>
          <w:tcPr>
            <w:tcW w:w="10985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18"/>
                <w:szCs w:val="18"/>
              </w:rPr>
            </w:pPr>
            <w:r>
              <w:rPr>
                <w:rFonts w:hint="eastAsia" w:ascii="PMingLiU" w:hAnsi="PMingLiU" w:eastAsia="PMingLiU" w:cs="Arial"/>
                <w:sz w:val="18"/>
                <w:szCs w:val="18"/>
              </w:rPr>
              <w:t>如本次拟申请的项目是基于现有项目上改动，请注明：</w:t>
            </w:r>
            <w:r>
              <w:rPr>
                <w:rFonts w:ascii="PMingLiU" w:hAnsi="PMingLiU" w:eastAsia="PMingLiU" w:cs="Arial"/>
                <w:sz w:val="18"/>
                <w:szCs w:val="18"/>
              </w:rPr>
              <w:t>If the application is based on the existing valid certificate/project, please list: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18"/>
                <w:szCs w:val="18"/>
              </w:rPr>
            </w:pPr>
            <w:r>
              <w:rPr>
                <w:rFonts w:hint="eastAsia" w:ascii="PMingLiU" w:hAnsi="PMingLiU" w:eastAsia="PMingLiU" w:cs="Arial"/>
                <w:sz w:val="18"/>
                <w:szCs w:val="18"/>
              </w:rPr>
              <w:t xml:space="preserve">原项目号/Project No. : </w:t>
            </w:r>
            <w:r>
              <w:rPr>
                <w:rFonts w:ascii="PMingLiU" w:hAnsi="PMingLiU" w:eastAsia="PMingLiU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PMingLiU" w:hAnsi="PMingLiU" w:eastAsia="PMingLiU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MingLiU" w:hAnsi="PMingLiU" w:eastAsia="PMingLiU" w:cs="Arial"/>
                <w:sz w:val="18"/>
                <w:szCs w:val="18"/>
              </w:rPr>
              <w:fldChar w:fldCharType="separate"/>
            </w:r>
            <w:r>
              <w:rPr>
                <w:rFonts w:ascii="PMingLiU" w:hAnsi="PMingLiU" w:eastAsia="PMingLiU" w:cs="Arial"/>
                <w:sz w:val="18"/>
                <w:szCs w:val="18"/>
              </w:rPr>
              <w:t>     </w:t>
            </w:r>
            <w:r>
              <w:rPr>
                <w:rFonts w:ascii="PMingLiU" w:hAnsi="PMingLiU" w:eastAsia="PMingLiU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40" w:hRule="atLeast"/>
          <w:jc w:val="center"/>
        </w:trPr>
        <w:tc>
          <w:tcPr>
            <w:tcW w:w="109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cs="Arial" w:eastAsiaTheme="minorEastAsia"/>
                <w:b/>
                <w:sz w:val="21"/>
                <w:szCs w:val="21"/>
              </w:rPr>
              <w:t>7</w:t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. 服务要求Service Required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40" w:hRule="atLeast"/>
          <w:jc w:val="center"/>
        </w:trPr>
        <w:tc>
          <w:tcPr>
            <w:tcW w:w="301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服务类型Type of Service</w:t>
            </w: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bookmarkEnd w:id="5"/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普通Regular  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加急Express (50%surcharge/ 加收50%)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40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79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特急服务Immediate(100% surcharge /加收100%)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40" w:hRule="atLeast"/>
          <w:jc w:val="center"/>
        </w:trPr>
        <w:tc>
          <w:tcPr>
            <w:tcW w:w="301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样品处理Sample Treatment</w:t>
            </w: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自取Fetch by yourself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快递到付By post.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40" w:hRule="atLeast"/>
          <w:jc w:val="center"/>
        </w:trPr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79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样品由认证方</w:t>
            </w:r>
            <w:r>
              <w:rPr>
                <w:rFonts w:hint="eastAsia" w:ascii="PMingLiU" w:hAnsi="PMingLiU" w:eastAsia="宋体" w:cs="Arial"/>
                <w:sz w:val="21"/>
                <w:szCs w:val="21"/>
                <w:lang w:eastAsia="zh-CN"/>
              </w:rPr>
              <w:t>MOS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秘密销毁Sample will be destroyed confidentially by </w:t>
            </w:r>
            <w:r>
              <w:rPr>
                <w:rFonts w:hint="eastAsia" w:ascii="PMingLiU" w:hAnsi="PMingLiU" w:eastAsia="宋体" w:cs="Arial"/>
                <w:sz w:val="21"/>
                <w:szCs w:val="21"/>
                <w:lang w:eastAsia="zh-CN"/>
              </w:rPr>
              <w:t>MOS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40" w:hRule="atLeast"/>
          <w:jc w:val="center"/>
        </w:trPr>
        <w:tc>
          <w:tcPr>
            <w:tcW w:w="109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授权人确认及签字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Confirm and Authorized Signature日期Date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109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以下由实验室填写 Filled by Test Facility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97" w:hRule="atLeast"/>
          <w:jc w:val="center"/>
        </w:trPr>
        <w:tc>
          <w:tcPr>
            <w:tcW w:w="3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业务洽谈人：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37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试验负责人：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报告完成日期：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</w:tbl>
    <w:p>
      <w:pPr>
        <w:rPr>
          <w:sz w:val="16"/>
          <w:szCs w:val="1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beforeLines="0" w:after="0" w:line="240" w:lineRule="auto"/>
      <w:ind w:left="0" w:leftChars="0" w:right="0" w:rightChars="0" w:firstLine="0" w:firstLineChars="0"/>
      <w:jc w:val="left"/>
      <w:textAlignment w:val="auto"/>
      <w:outlineLvl w:val="9"/>
      <w:rPr>
        <w:rFonts w:hint="eastAsia" w:eastAsia="隶书"/>
        <w:sz w:val="18"/>
        <w:szCs w:val="16"/>
        <w:lang w:val="en-US" w:eastAsia="zh-CN" w:bidi="ar-SA"/>
      </w:rPr>
    </w:pP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beforeLines="0" w:after="0" w:line="240" w:lineRule="auto"/>
      <w:ind w:left="0" w:leftChars="0" w:right="0" w:rightChars="0" w:firstLine="0" w:firstLineChars="0"/>
      <w:jc w:val="left"/>
      <w:textAlignment w:val="auto"/>
      <w:outlineLvl w:val="9"/>
      <w:rPr>
        <w:rFonts w:hint="eastAsia" w:eastAsia="隶书"/>
        <w:sz w:val="18"/>
        <w:szCs w:val="16"/>
        <w:lang w:val="en-US" w:eastAsia="zh-CN" w:bidi="ar-SA"/>
      </w:rPr>
    </w:pPr>
    <w:r>
      <w:rPr>
        <w:rFonts w:hint="eastAsia" w:eastAsia="隶书"/>
        <w:sz w:val="18"/>
        <w:szCs w:val="16"/>
        <w:lang w:val="en-US" w:eastAsia="zh-CN" w:bidi="ar-SA"/>
      </w:rPr>
      <w:t xml:space="preserve">地址:中国广州黄浦区黄埔东路3889号07街119号                    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beforeLines="0" w:after="0" w:line="240" w:lineRule="auto"/>
      <w:ind w:left="0" w:leftChars="0" w:right="0" w:rightChars="0" w:firstLine="0" w:firstLineChars="0"/>
      <w:jc w:val="left"/>
      <w:textAlignment w:val="auto"/>
      <w:outlineLvl w:val="9"/>
      <w:rPr>
        <w:rFonts w:hint="eastAsia" w:eastAsia="隶书"/>
        <w:sz w:val="18"/>
        <w:szCs w:val="16"/>
        <w:lang w:val="en-US" w:eastAsia="zh-CN" w:bidi="ar-SA"/>
      </w:rPr>
    </w:pPr>
    <w:r>
      <w:rPr>
        <w:rFonts w:hint="eastAsia" w:eastAsia="隶书"/>
        <w:sz w:val="18"/>
        <w:szCs w:val="16"/>
        <w:lang w:val="en-US" w:eastAsia="zh-CN" w:bidi="ar-SA"/>
      </w:rPr>
      <w:t>020-66623300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 w:line="240" w:lineRule="auto"/>
      <w:ind w:left="0" w:leftChars="0" w:right="0" w:rightChars="0" w:firstLine="0" w:firstLineChars="0"/>
      <w:jc w:val="left"/>
      <w:textAlignment w:val="auto"/>
      <w:outlineLvl w:val="9"/>
      <w:rPr>
        <w:rStyle w:val="6"/>
        <w:rFonts w:hint="eastAsia" w:ascii="PMingLiU" w:hAnsi="PMingLiU" w:eastAsia="PMingLiU"/>
        <w:sz w:val="18"/>
        <w:szCs w:val="18"/>
      </w:rPr>
    </w:pPr>
    <w:r>
      <w:rPr>
        <w:rFonts w:hint="eastAsia" w:eastAsia="隶书"/>
        <w:sz w:val="18"/>
        <w:szCs w:val="16"/>
        <w:lang w:val="en-US" w:eastAsia="zh-CN" w:bidi="ar-SA"/>
      </w:rPr>
      <w:t>No.119, 7 Street, No.3889, Huang'pu East Road, Huang'pu District, Guangzhou, China      http://www.mosen-cert.com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 w:line="240" w:lineRule="auto"/>
      <w:ind w:left="0" w:leftChars="0" w:right="0" w:rightChars="0" w:firstLine="0" w:firstLineChars="0"/>
      <w:jc w:val="center"/>
      <w:textAlignment w:val="auto"/>
      <w:outlineLvl w:val="9"/>
      <w:rPr>
        <w:rFonts w:ascii="PMingLiU" w:hAnsi="PMingLiU" w:eastAsiaTheme="minorEastAsia"/>
        <w:sz w:val="18"/>
        <w:szCs w:val="18"/>
      </w:rPr>
    </w:pPr>
    <w:r>
      <w:rPr>
        <w:rStyle w:val="6"/>
        <w:rFonts w:hint="eastAsia" w:ascii="PMingLiU" w:hAnsi="PMingLiU" w:eastAsia="PMingLiU"/>
        <w:sz w:val="18"/>
        <w:szCs w:val="18"/>
      </w:rPr>
      <w:t>第</w:t>
    </w:r>
    <w:r>
      <w:rPr>
        <w:rStyle w:val="6"/>
        <w:rFonts w:ascii="PMingLiU" w:hAnsi="PMingLiU" w:eastAsia="PMingLiU"/>
        <w:sz w:val="18"/>
        <w:szCs w:val="18"/>
      </w:rPr>
      <w:fldChar w:fldCharType="begin"/>
    </w:r>
    <w:r>
      <w:rPr>
        <w:rStyle w:val="6"/>
        <w:rFonts w:ascii="PMingLiU" w:hAnsi="PMingLiU" w:eastAsia="PMingLiU"/>
        <w:sz w:val="18"/>
        <w:szCs w:val="18"/>
      </w:rPr>
      <w:instrText xml:space="preserve"> PAGE </w:instrText>
    </w:r>
    <w:r>
      <w:rPr>
        <w:rStyle w:val="6"/>
        <w:rFonts w:ascii="PMingLiU" w:hAnsi="PMingLiU" w:eastAsia="PMingLiU"/>
        <w:sz w:val="18"/>
        <w:szCs w:val="18"/>
      </w:rPr>
      <w:fldChar w:fldCharType="separate"/>
    </w:r>
    <w:r>
      <w:rPr>
        <w:rStyle w:val="6"/>
        <w:rFonts w:ascii="PMingLiU" w:hAnsi="PMingLiU" w:eastAsia="PMingLiU"/>
        <w:sz w:val="18"/>
        <w:szCs w:val="18"/>
      </w:rPr>
      <w:t>2</w:t>
    </w:r>
    <w:r>
      <w:rPr>
        <w:rStyle w:val="6"/>
        <w:rFonts w:ascii="PMingLiU" w:hAnsi="PMingLiU" w:eastAsia="PMingLiU"/>
        <w:sz w:val="18"/>
        <w:szCs w:val="18"/>
      </w:rPr>
      <w:fldChar w:fldCharType="end"/>
    </w:r>
    <w:r>
      <w:rPr>
        <w:rStyle w:val="6"/>
        <w:rFonts w:hint="eastAsia" w:ascii="PMingLiU" w:hAnsi="PMingLiU" w:eastAsia="PMingLiU"/>
        <w:sz w:val="18"/>
        <w:szCs w:val="18"/>
      </w:rPr>
      <w:t>页 共</w:t>
    </w:r>
    <w:r>
      <w:rPr>
        <w:rStyle w:val="6"/>
        <w:rFonts w:ascii="PMingLiU" w:hAnsi="PMingLiU" w:eastAsia="PMingLiU"/>
        <w:sz w:val="18"/>
        <w:szCs w:val="18"/>
      </w:rPr>
      <w:fldChar w:fldCharType="begin"/>
    </w:r>
    <w:r>
      <w:rPr>
        <w:rStyle w:val="6"/>
        <w:rFonts w:ascii="PMingLiU" w:hAnsi="PMingLiU" w:eastAsia="PMingLiU"/>
        <w:sz w:val="18"/>
        <w:szCs w:val="18"/>
      </w:rPr>
      <w:instrText xml:space="preserve"> NUMPAGES </w:instrText>
    </w:r>
    <w:r>
      <w:rPr>
        <w:rStyle w:val="6"/>
        <w:rFonts w:ascii="PMingLiU" w:hAnsi="PMingLiU" w:eastAsia="PMingLiU"/>
        <w:sz w:val="18"/>
        <w:szCs w:val="18"/>
      </w:rPr>
      <w:fldChar w:fldCharType="separate"/>
    </w:r>
    <w:r>
      <w:rPr>
        <w:rStyle w:val="6"/>
        <w:rFonts w:ascii="PMingLiU" w:hAnsi="PMingLiU" w:eastAsia="PMingLiU"/>
        <w:sz w:val="18"/>
        <w:szCs w:val="18"/>
      </w:rPr>
      <w:t>2</w:t>
    </w:r>
    <w:r>
      <w:rPr>
        <w:rStyle w:val="6"/>
        <w:rFonts w:ascii="PMingLiU" w:hAnsi="PMingLiU" w:eastAsia="PMingLiU"/>
        <w:sz w:val="18"/>
        <w:szCs w:val="18"/>
      </w:rPr>
      <w:fldChar w:fldCharType="end"/>
    </w:r>
    <w:r>
      <w:rPr>
        <w:rStyle w:val="6"/>
        <w:rFonts w:hint="eastAsia" w:ascii="PMingLiU" w:hAnsi="PMingLiU" w:eastAsia="PMingLiU"/>
        <w:sz w:val="18"/>
        <w:szCs w:val="18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1344" w:type="dxa"/>
      <w:jc w:val="center"/>
      <w:tblInd w:w="0" w:type="dxa"/>
      <w:tblBorders>
        <w:top w:val="thinThickLargeGap" w:color="000000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69"/>
      <w:gridCol w:w="4407"/>
      <w:gridCol w:w="1934"/>
      <w:gridCol w:w="1934"/>
    </w:tblGrid>
    <w:tr>
      <w:tblPrEx>
        <w:tblBorders>
          <w:top w:val="thinThickLargeGap" w:color="00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8" w:hRule="atLeast"/>
        <w:jc w:val="center"/>
      </w:trPr>
      <w:tc>
        <w:tcPr>
          <w:tcW w:w="3069" w:type="dxa"/>
          <w:vMerge w:val="restart"/>
          <w:tcBorders>
            <w:top w:val="thinThickLargeGap" w:color="000000" w:sz="24" w:space="0"/>
          </w:tcBorders>
          <w:vAlign w:val="center"/>
        </w:tcPr>
        <w:p>
          <w:pPr>
            <w:pStyle w:val="2"/>
            <w:ind w:right="-108"/>
            <w:rPr>
              <w:rFonts w:ascii="PMingLiU" w:hAnsi="PMingLiU" w:cs="Arial"/>
              <w:b/>
              <w:w w:val="90"/>
              <w:sz w:val="21"/>
              <w:szCs w:val="21"/>
            </w:rPr>
          </w:pPr>
          <w:r>
            <w:rPr>
              <w:rFonts w:ascii="PMingLiU" w:hAnsi="PMingLiU" w:cs="Arial"/>
              <w:b/>
              <w:i/>
              <w:color w:val="92D050"/>
              <w:spacing w:val="16"/>
              <w:w w:val="79"/>
              <w:sz w:val="21"/>
              <w:szCs w:val="21"/>
            </w:rPr>
            <w:t>A</w:t>
          </w:r>
          <w:r>
            <w:rPr>
              <w:rFonts w:ascii="PMingLiU" w:hAnsi="PMingLiU" w:cs="Arial"/>
              <w:b/>
              <w:spacing w:val="16"/>
              <w:w w:val="79"/>
              <w:sz w:val="21"/>
              <w:szCs w:val="21"/>
            </w:rPr>
            <w:t xml:space="preserve">ttestation of </w:t>
          </w:r>
          <w:r>
            <w:rPr>
              <w:rFonts w:ascii="PMingLiU" w:hAnsi="PMingLiU" w:cs="Arial"/>
              <w:b/>
              <w:i/>
              <w:color w:val="92D050"/>
              <w:spacing w:val="16"/>
              <w:w w:val="79"/>
              <w:sz w:val="21"/>
              <w:szCs w:val="21"/>
            </w:rPr>
            <w:t>G</w:t>
          </w:r>
          <w:r>
            <w:rPr>
              <w:rFonts w:ascii="PMingLiU" w:hAnsi="PMingLiU" w:cs="Arial"/>
              <w:b/>
              <w:color w:val="92D050"/>
              <w:spacing w:val="16"/>
              <w:w w:val="79"/>
              <w:sz w:val="21"/>
              <w:szCs w:val="21"/>
            </w:rPr>
            <w:t>l</w:t>
          </w:r>
          <w:r>
            <w:rPr>
              <w:rFonts w:ascii="PMingLiU" w:hAnsi="PMingLiU" w:cs="Arial"/>
              <w:b/>
              <w:spacing w:val="16"/>
              <w:w w:val="79"/>
              <w:sz w:val="21"/>
              <w:szCs w:val="21"/>
            </w:rPr>
            <w:t xml:space="preserve">obal </w:t>
          </w:r>
          <w:r>
            <w:rPr>
              <w:rFonts w:ascii="PMingLiU" w:hAnsi="PMingLiU" w:cs="Arial"/>
              <w:b/>
              <w:i/>
              <w:color w:val="92D050"/>
              <w:spacing w:val="16"/>
              <w:w w:val="79"/>
              <w:sz w:val="21"/>
              <w:szCs w:val="21"/>
            </w:rPr>
            <w:t>C</w:t>
          </w:r>
          <w:r>
            <w:rPr>
              <w:rFonts w:ascii="PMingLiU" w:hAnsi="PMingLiU" w:cs="Arial"/>
              <w:b/>
              <w:spacing w:val="16"/>
              <w:w w:val="79"/>
              <w:sz w:val="21"/>
              <w:szCs w:val="21"/>
            </w:rPr>
            <w:t>omplianc</w:t>
          </w:r>
          <w:r>
            <w:rPr>
              <w:rFonts w:ascii="PMingLiU" w:hAnsi="PMingLiU" w:cs="Arial"/>
              <w:b/>
              <w:spacing w:val="8"/>
              <w:w w:val="79"/>
              <w:sz w:val="21"/>
              <w:szCs w:val="21"/>
            </w:rPr>
            <w:t>e</w:t>
          </w:r>
        </w:p>
      </w:tc>
      <w:tc>
        <w:tcPr>
          <w:tcW w:w="4407" w:type="dxa"/>
          <w:tcBorders>
            <w:top w:val="thinThickLargeGap" w:color="000000" w:sz="24" w:space="0"/>
          </w:tcBorders>
          <w:vAlign w:val="center"/>
        </w:tcPr>
        <w:p>
          <w:pPr>
            <w:pStyle w:val="2"/>
            <w:widowControl w:val="0"/>
            <w:tabs>
              <w:tab w:val="center" w:pos="4577"/>
              <w:tab w:val="clear" w:pos="4153"/>
            </w:tabs>
            <w:adjustRightInd/>
            <w:spacing w:after="0"/>
            <w:jc w:val="distribute"/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</w:pPr>
          <w:r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  <w:t>2F., No.2 Building, Huafeng No.1 Technical Industrial</w:t>
          </w:r>
        </w:p>
      </w:tc>
      <w:tc>
        <w:tcPr>
          <w:tcW w:w="1934" w:type="dxa"/>
          <w:tcBorders>
            <w:top w:val="thinThickLargeGap" w:color="000000" w:sz="24" w:space="0"/>
          </w:tcBorders>
          <w:vAlign w:val="center"/>
        </w:tcPr>
        <w:p>
          <w:pPr>
            <w:pStyle w:val="2"/>
            <w:widowControl w:val="0"/>
            <w:tabs>
              <w:tab w:val="center" w:pos="4577"/>
              <w:tab w:val="clear" w:pos="4153"/>
            </w:tabs>
            <w:adjustRightInd/>
            <w:spacing w:after="0"/>
            <w:jc w:val="distribute"/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</w:pPr>
          <w:r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  <w:t>Tel: 86-755-29081955</w:t>
          </w:r>
        </w:p>
      </w:tc>
      <w:tc>
        <w:tcPr>
          <w:tcW w:w="1934" w:type="dxa"/>
          <w:tcBorders>
            <w:top w:val="thinThickLargeGap" w:color="000000" w:sz="24" w:space="0"/>
          </w:tcBorders>
          <w:vAlign w:val="center"/>
        </w:tcPr>
        <w:p>
          <w:pPr>
            <w:pStyle w:val="2"/>
            <w:widowControl w:val="0"/>
            <w:tabs>
              <w:tab w:val="center" w:pos="4577"/>
              <w:tab w:val="clear" w:pos="4153"/>
            </w:tabs>
            <w:adjustRightInd/>
            <w:spacing w:after="0"/>
            <w:jc w:val="distribute"/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</w:pPr>
          <w:r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  <w:t>Fax: 86-755-26008484</w:t>
          </w:r>
        </w:p>
      </w:tc>
    </w:tr>
    <w:tr>
      <w:tblPrEx>
        <w:tblBorders>
          <w:top w:val="thinThickLargeGap" w:color="00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84" w:hRule="exact"/>
        <w:jc w:val="center"/>
      </w:trPr>
      <w:tc>
        <w:tcPr>
          <w:tcW w:w="3069" w:type="dxa"/>
          <w:vMerge w:val="continue"/>
        </w:tcPr>
        <w:p>
          <w:pPr>
            <w:pStyle w:val="2"/>
            <w:ind w:right="-180"/>
            <w:rPr>
              <w:rFonts w:ascii="Calibri" w:hAnsi="Calibri"/>
              <w:w w:val="90"/>
            </w:rPr>
          </w:pPr>
        </w:p>
      </w:tc>
      <w:tc>
        <w:tcPr>
          <w:tcW w:w="4407" w:type="dxa"/>
          <w:vAlign w:val="center"/>
        </w:tcPr>
        <w:p>
          <w:pPr>
            <w:pStyle w:val="2"/>
            <w:widowControl w:val="0"/>
            <w:tabs>
              <w:tab w:val="center" w:pos="4577"/>
              <w:tab w:val="clear" w:pos="4153"/>
            </w:tabs>
            <w:adjustRightInd/>
            <w:spacing w:after="0"/>
            <w:jc w:val="distribute"/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</w:pPr>
          <w:r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  <w:t>Park, Sanwei, Xixiang, Baoan District, Shenzhen, China</w:t>
          </w:r>
        </w:p>
      </w:tc>
      <w:tc>
        <w:tcPr>
          <w:tcW w:w="1934" w:type="dxa"/>
          <w:vAlign w:val="center"/>
        </w:tcPr>
        <w:p>
          <w:pPr>
            <w:pStyle w:val="2"/>
            <w:spacing w:line="200" w:lineRule="exact"/>
            <w:ind w:right="-181"/>
            <w:rPr>
              <w:rFonts w:ascii="PMingLiU" w:hAnsi="PMingLiU" w:eastAsia="PMingLiU" w:cs="Arial"/>
              <w:w w:val="90"/>
              <w:sz w:val="21"/>
              <w:szCs w:val="21"/>
            </w:rPr>
          </w:pPr>
          <w:r>
            <w:fldChar w:fldCharType="begin"/>
          </w:r>
          <w:r>
            <w:instrText xml:space="preserve"> HYPERLINK "http://www.agc-cert.com/" </w:instrText>
          </w:r>
          <w:r>
            <w:fldChar w:fldCharType="separate"/>
          </w:r>
          <w:r>
            <w:rPr>
              <w:rStyle w:val="7"/>
              <w:rFonts w:ascii="PMingLiU" w:hAnsi="PMingLiU" w:eastAsia="PMingLiU" w:cs="Arial"/>
              <w:w w:val="90"/>
              <w:sz w:val="21"/>
              <w:szCs w:val="21"/>
            </w:rPr>
            <w:t>Http://www.</w:t>
          </w:r>
          <w:r>
            <w:rPr>
              <w:rStyle w:val="7"/>
              <w:rFonts w:hint="eastAsia" w:ascii="PMingLiU" w:hAnsi="PMingLiU" w:eastAsia="宋体" w:cs="Arial"/>
              <w:w w:val="90"/>
              <w:sz w:val="21"/>
              <w:szCs w:val="21"/>
              <w:lang w:eastAsia="zh-CN"/>
            </w:rPr>
            <w:t>MOS</w:t>
          </w:r>
          <w:r>
            <w:rPr>
              <w:rStyle w:val="7"/>
              <w:rFonts w:ascii="PMingLiU" w:hAnsi="PMingLiU" w:eastAsia="PMingLiU" w:cs="Arial"/>
              <w:w w:val="90"/>
              <w:sz w:val="21"/>
              <w:szCs w:val="21"/>
            </w:rPr>
            <w:t>-cert.com</w:t>
          </w:r>
          <w:r>
            <w:rPr>
              <w:rStyle w:val="7"/>
              <w:rFonts w:ascii="PMingLiU" w:hAnsi="PMingLiU" w:eastAsia="PMingLiU" w:cs="Arial"/>
              <w:w w:val="90"/>
              <w:sz w:val="21"/>
              <w:szCs w:val="21"/>
            </w:rPr>
            <w:fldChar w:fldCharType="end"/>
          </w:r>
        </w:p>
      </w:tc>
      <w:tc>
        <w:tcPr>
          <w:tcW w:w="1934" w:type="dxa"/>
          <w:vAlign w:val="center"/>
        </w:tcPr>
        <w:p>
          <w:pPr>
            <w:pStyle w:val="2"/>
            <w:spacing w:line="200" w:lineRule="exact"/>
            <w:ind w:right="-181"/>
            <w:rPr>
              <w:rFonts w:ascii="PMingLiU" w:hAnsi="PMingLiU" w:eastAsia="PMingLiU" w:cs="Arial"/>
              <w:w w:val="90"/>
              <w:sz w:val="21"/>
              <w:szCs w:val="21"/>
            </w:rPr>
          </w:pPr>
          <w:r>
            <w:rPr>
              <w:rFonts w:ascii="PMingLiU" w:hAnsi="PMingLiU" w:eastAsia="PMingLiU" w:cs="Arial"/>
              <w:w w:val="90"/>
              <w:sz w:val="21"/>
              <w:szCs w:val="21"/>
            </w:rPr>
            <w:t xml:space="preserve">Mail: </w:t>
          </w:r>
          <w:r>
            <w:fldChar w:fldCharType="begin"/>
          </w:r>
          <w:r>
            <w:instrText xml:space="preserve"> HYPERLINK "mailto:agc@agc-cert.com" </w:instrText>
          </w:r>
          <w:r>
            <w:fldChar w:fldCharType="separate"/>
          </w:r>
          <w:r>
            <w:rPr>
              <w:rStyle w:val="7"/>
              <w:rFonts w:hint="eastAsia" w:ascii="PMingLiU" w:hAnsi="PMingLiU" w:eastAsia="宋体" w:cs="Arial"/>
              <w:w w:val="90"/>
              <w:sz w:val="21"/>
              <w:szCs w:val="21"/>
              <w:lang w:eastAsia="zh-CN"/>
            </w:rPr>
            <w:t>MOS</w:t>
          </w:r>
          <w:r>
            <w:rPr>
              <w:rStyle w:val="7"/>
              <w:rFonts w:ascii="PMingLiU" w:hAnsi="PMingLiU" w:eastAsia="PMingLiU" w:cs="Arial"/>
              <w:w w:val="90"/>
              <w:sz w:val="21"/>
              <w:szCs w:val="21"/>
            </w:rPr>
            <w:t>@</w:t>
          </w:r>
          <w:r>
            <w:rPr>
              <w:rStyle w:val="7"/>
              <w:rFonts w:hint="eastAsia" w:ascii="PMingLiU" w:hAnsi="PMingLiU" w:eastAsia="宋体" w:cs="Arial"/>
              <w:w w:val="90"/>
              <w:sz w:val="21"/>
              <w:szCs w:val="21"/>
              <w:lang w:eastAsia="zh-CN"/>
            </w:rPr>
            <w:t>MOS</w:t>
          </w:r>
          <w:r>
            <w:rPr>
              <w:rStyle w:val="7"/>
              <w:rFonts w:ascii="PMingLiU" w:hAnsi="PMingLiU" w:eastAsia="PMingLiU" w:cs="Arial"/>
              <w:w w:val="90"/>
              <w:sz w:val="21"/>
              <w:szCs w:val="21"/>
            </w:rPr>
            <w:t>-cert.com</w:t>
          </w:r>
          <w:r>
            <w:rPr>
              <w:rStyle w:val="7"/>
              <w:rFonts w:ascii="PMingLiU" w:hAnsi="PMingLiU" w:eastAsia="PMingLiU" w:cs="Arial"/>
              <w:w w:val="90"/>
              <w:sz w:val="21"/>
              <w:szCs w:val="21"/>
            </w:rPr>
            <w:fldChar w:fldCharType="end"/>
          </w:r>
        </w:p>
      </w:tc>
    </w:tr>
  </w:tbl>
  <w:p>
    <w:pPr>
      <w:spacing w:line="200" w:lineRule="exact"/>
      <w:jc w:val="center"/>
      <w:rPr>
        <w:rFonts w:ascii="PMingLiU" w:hAnsi="PMingLiU" w:eastAsiaTheme="minorEastAsia"/>
        <w:sz w:val="18"/>
        <w:szCs w:val="18"/>
      </w:rPr>
    </w:pPr>
    <w:r>
      <w:rPr>
        <w:rStyle w:val="6"/>
        <w:rFonts w:hint="eastAsia" w:ascii="PMingLiU" w:hAnsi="PMingLiU" w:eastAsia="PMingLiU"/>
        <w:sz w:val="18"/>
        <w:szCs w:val="18"/>
      </w:rPr>
      <w:t>第</w:t>
    </w:r>
    <w:r>
      <w:rPr>
        <w:rStyle w:val="6"/>
        <w:rFonts w:ascii="PMingLiU" w:hAnsi="PMingLiU" w:eastAsia="PMingLiU"/>
        <w:sz w:val="18"/>
        <w:szCs w:val="18"/>
      </w:rPr>
      <w:fldChar w:fldCharType="begin"/>
    </w:r>
    <w:r>
      <w:rPr>
        <w:rStyle w:val="6"/>
        <w:rFonts w:ascii="PMingLiU" w:hAnsi="PMingLiU" w:eastAsia="PMingLiU"/>
        <w:sz w:val="18"/>
        <w:szCs w:val="18"/>
      </w:rPr>
      <w:instrText xml:space="preserve"> PAGE </w:instrText>
    </w:r>
    <w:r>
      <w:rPr>
        <w:rStyle w:val="6"/>
        <w:rFonts w:ascii="PMingLiU" w:hAnsi="PMingLiU" w:eastAsia="PMingLiU"/>
        <w:sz w:val="18"/>
        <w:szCs w:val="18"/>
      </w:rPr>
      <w:fldChar w:fldCharType="separate"/>
    </w:r>
    <w:r>
      <w:rPr>
        <w:rStyle w:val="6"/>
        <w:rFonts w:ascii="PMingLiU" w:hAnsi="PMingLiU" w:eastAsia="PMingLiU"/>
        <w:sz w:val="18"/>
        <w:szCs w:val="18"/>
      </w:rPr>
      <w:t>1</w:t>
    </w:r>
    <w:r>
      <w:rPr>
        <w:rStyle w:val="6"/>
        <w:rFonts w:ascii="PMingLiU" w:hAnsi="PMingLiU" w:eastAsia="PMingLiU"/>
        <w:sz w:val="18"/>
        <w:szCs w:val="18"/>
      </w:rPr>
      <w:fldChar w:fldCharType="end"/>
    </w:r>
    <w:r>
      <w:rPr>
        <w:rStyle w:val="6"/>
        <w:rFonts w:hint="eastAsia" w:ascii="PMingLiU" w:hAnsi="PMingLiU" w:eastAsia="PMingLiU"/>
        <w:sz w:val="18"/>
        <w:szCs w:val="18"/>
      </w:rPr>
      <w:t>页 共</w:t>
    </w:r>
    <w:r>
      <w:rPr>
        <w:rStyle w:val="6"/>
        <w:rFonts w:ascii="PMingLiU" w:hAnsi="PMingLiU" w:eastAsia="PMingLiU"/>
        <w:sz w:val="18"/>
        <w:szCs w:val="18"/>
      </w:rPr>
      <w:fldChar w:fldCharType="begin"/>
    </w:r>
    <w:r>
      <w:rPr>
        <w:rStyle w:val="6"/>
        <w:rFonts w:ascii="PMingLiU" w:hAnsi="PMingLiU" w:eastAsia="PMingLiU"/>
        <w:sz w:val="18"/>
        <w:szCs w:val="18"/>
      </w:rPr>
      <w:instrText xml:space="preserve"> NUMPAGES </w:instrText>
    </w:r>
    <w:r>
      <w:rPr>
        <w:rStyle w:val="6"/>
        <w:rFonts w:ascii="PMingLiU" w:hAnsi="PMingLiU" w:eastAsia="PMingLiU"/>
        <w:sz w:val="18"/>
        <w:szCs w:val="18"/>
      </w:rPr>
      <w:fldChar w:fldCharType="separate"/>
    </w:r>
    <w:r>
      <w:rPr>
        <w:rStyle w:val="6"/>
        <w:rFonts w:ascii="PMingLiU" w:hAnsi="PMingLiU" w:eastAsia="PMingLiU"/>
        <w:sz w:val="18"/>
        <w:szCs w:val="18"/>
      </w:rPr>
      <w:t>2</w:t>
    </w:r>
    <w:r>
      <w:rPr>
        <w:rStyle w:val="6"/>
        <w:rFonts w:ascii="PMingLiU" w:hAnsi="PMingLiU" w:eastAsia="PMingLiU"/>
        <w:sz w:val="18"/>
        <w:szCs w:val="18"/>
      </w:rPr>
      <w:fldChar w:fldCharType="end"/>
    </w:r>
    <w:r>
      <w:rPr>
        <w:rStyle w:val="6"/>
        <w:rFonts w:hint="eastAsia" w:ascii="PMingLiU" w:hAnsi="PMingLiU" w:eastAsia="PMingLiU"/>
        <w:sz w:val="18"/>
        <w:szCs w:val="1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 w:line="280" w:lineRule="exact"/>
      <w:rPr>
        <w:rFonts w:ascii="PMingLiU" w:hAnsi="PMingLiU" w:eastAsia="宋体"/>
        <w:b/>
        <w:color w:val="000000"/>
        <w:u w:val="single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834390</wp:posOffset>
          </wp:positionH>
          <wp:positionV relativeFrom="paragraph">
            <wp:posOffset>-334010</wp:posOffset>
          </wp:positionV>
          <wp:extent cx="3683635" cy="659130"/>
          <wp:effectExtent l="0" t="0" r="12065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3635" cy="659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990" w:type="dxa"/>
      <w:jc w:val="center"/>
      <w:tblInd w:w="-1569" w:type="dxa"/>
      <w:tblBorders>
        <w:top w:val="thinThickLargeGap" w:color="auto" w:sz="24" w:space="0"/>
        <w:left w:val="thinThickLargeGap" w:color="auto" w:sz="24" w:space="0"/>
        <w:bottom w:val="thinThickLargeGap" w:color="auto" w:sz="24" w:space="0"/>
        <w:right w:val="thickThinLargeGap" w:color="auto" w:sz="2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58"/>
      <w:gridCol w:w="2775"/>
      <w:gridCol w:w="2557"/>
    </w:tblGrid>
    <w:tr>
      <w:tblPrEx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ckThinLarge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94" w:hRule="atLeast"/>
        <w:jc w:val="center"/>
      </w:trPr>
      <w:tc>
        <w:tcPr>
          <w:tcW w:w="5658" w:type="dxa"/>
          <w:vMerge w:val="restart"/>
          <w:vAlign w:val="center"/>
        </w:tcPr>
        <w:p>
          <w:pPr>
            <w:ind w:left="-210"/>
            <w:jc w:val="center"/>
            <w:rPr>
              <w:rFonts w:ascii="PMingLiU" w:hAnsi="PMingLiU"/>
              <w:color w:val="000000"/>
              <w:sz w:val="28"/>
              <w:szCs w:val="28"/>
            </w:rPr>
          </w:pPr>
          <w:r>
            <w:rPr>
              <w:rFonts w:ascii="PMingLiU" w:hAnsi="PMingLiU"/>
              <w:color w:val="000000"/>
              <w:sz w:val="28"/>
              <w:szCs w:val="28"/>
            </w:rPr>
            <w:object>
              <v:shape id="_x0000_i1025" o:spt="75" type="#_x0000_t75" style="height:57pt;width:259.5pt;" o:ole="t" filled="f" o:preferrelative="t" stroked="f" coordsize="21600,21600">
                <v:path/>
                <v:fill on="f" focussize="0,0"/>
                <v:stroke on="f" joinstyle="miter"/>
                <v:imagedata r:id="rId2" o:title=""/>
                <o:lock v:ext="edit" aspectratio="t"/>
                <w10:wrap type="none"/>
                <w10:anchorlock/>
              </v:shape>
              <o:OLEObject Type="Embed" ProgID="PBrush" ShapeID="_x0000_i1025" DrawAspect="Content" ObjectID="_1468075725" r:id="rId1">
                <o:LockedField>false</o:LockedField>
              </o:OLEObject>
            </w:object>
          </w:r>
        </w:p>
      </w:tc>
      <w:tc>
        <w:tcPr>
          <w:tcW w:w="5332" w:type="dxa"/>
          <w:gridSpan w:val="2"/>
          <w:vAlign w:val="center"/>
        </w:tcPr>
        <w:p>
          <w:pPr>
            <w:widowControl w:val="0"/>
            <w:adjustRightInd/>
            <w:snapToGrid/>
            <w:spacing w:after="0"/>
            <w:jc w:val="center"/>
            <w:rPr>
              <w:rFonts w:ascii="PMingLiU" w:hAnsi="PMingLiU" w:eastAsia="PMingLiU" w:cs="Times New Roman"/>
              <w:color w:val="000000"/>
              <w:kern w:val="2"/>
              <w:sz w:val="28"/>
              <w:szCs w:val="28"/>
              <w:lang w:eastAsia="zh-TW"/>
            </w:rPr>
          </w:pPr>
          <w:r>
            <w:rPr>
              <w:rFonts w:hint="eastAsia" w:ascii="PMingLiU" w:hAnsi="PMingLiU" w:eastAsia="PMingLiU" w:cs="Times New Roman"/>
              <w:color w:val="000000"/>
              <w:kern w:val="2"/>
              <w:sz w:val="28"/>
              <w:szCs w:val="28"/>
              <w:lang w:eastAsia="zh-TW"/>
            </w:rPr>
            <w:t>蓝牙产品法规认证申请表</w:t>
          </w:r>
        </w:p>
        <w:p>
          <w:pPr>
            <w:widowControl w:val="0"/>
            <w:adjustRightInd/>
            <w:snapToGrid/>
            <w:spacing w:after="0"/>
            <w:jc w:val="center"/>
            <w:rPr>
              <w:rFonts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</w:pPr>
          <w:r>
            <w:rPr>
              <w:rFonts w:hint="eastAsia"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  <w:t>Application form for Bluetooth Devices Regulatory Approval</w:t>
          </w:r>
        </w:p>
      </w:tc>
    </w:tr>
    <w:tr>
      <w:tblPrEx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ckThinLarge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70" w:hRule="atLeast"/>
        <w:jc w:val="center"/>
      </w:trPr>
      <w:tc>
        <w:tcPr>
          <w:tcW w:w="5658" w:type="dxa"/>
          <w:vMerge w:val="continue"/>
          <w:vAlign w:val="center"/>
        </w:tcPr>
        <w:p>
          <w:pPr>
            <w:jc w:val="center"/>
            <w:rPr>
              <w:color w:val="000000"/>
            </w:rPr>
          </w:pPr>
        </w:p>
      </w:tc>
      <w:tc>
        <w:tcPr>
          <w:tcW w:w="2775" w:type="dxa"/>
          <w:vAlign w:val="center"/>
        </w:tcPr>
        <w:p>
          <w:pPr>
            <w:widowControl w:val="0"/>
            <w:adjustRightInd/>
            <w:snapToGrid/>
            <w:spacing w:after="0"/>
            <w:jc w:val="center"/>
            <w:rPr>
              <w:rFonts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</w:pPr>
          <w:r>
            <w:rPr>
              <w:rFonts w:hint="eastAsia"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  <w:t>文件编号：</w:t>
          </w:r>
        </w:p>
        <w:p>
          <w:pPr>
            <w:widowControl w:val="0"/>
            <w:adjustRightInd/>
            <w:snapToGrid/>
            <w:spacing w:after="0"/>
            <w:jc w:val="center"/>
            <w:rPr>
              <w:rFonts w:ascii="PMingLiU" w:hAnsi="PMingLiU" w:eastAsiaTheme="minorEastAsia"/>
              <w:color w:val="000000"/>
              <w:sz w:val="21"/>
              <w:szCs w:val="21"/>
            </w:rPr>
          </w:pPr>
          <w:r>
            <w:rPr>
              <w:rFonts w:hint="eastAsia" w:ascii="PMingLiU" w:hAnsi="PMingLiU" w:eastAsia="宋体" w:cs="Times New Roman"/>
              <w:color w:val="000000"/>
              <w:kern w:val="2"/>
              <w:sz w:val="21"/>
              <w:szCs w:val="21"/>
              <w:lang w:eastAsia="zh-CN"/>
            </w:rPr>
            <w:t>MOS</w:t>
          </w:r>
          <w:r>
            <w:rPr>
              <w:rFonts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  <w:t>-</w:t>
          </w:r>
          <w:r>
            <w:rPr>
              <w:rFonts w:hint="eastAsia"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  <w:t>RF-005-22</w:t>
          </w:r>
        </w:p>
      </w:tc>
      <w:tc>
        <w:tcPr>
          <w:tcW w:w="2557" w:type="dxa"/>
          <w:vAlign w:val="center"/>
        </w:tcPr>
        <w:p>
          <w:pPr>
            <w:widowControl w:val="0"/>
            <w:adjustRightInd/>
            <w:snapToGrid/>
            <w:spacing w:after="0"/>
            <w:jc w:val="center"/>
            <w:rPr>
              <w:rFonts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</w:pPr>
          <w:r>
            <w:rPr>
              <w:rFonts w:hint="eastAsia"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  <w:t>版本号：</w:t>
          </w:r>
        </w:p>
        <w:p>
          <w:pPr>
            <w:widowControl w:val="0"/>
            <w:adjustRightInd/>
            <w:snapToGrid/>
            <w:spacing w:after="0"/>
            <w:jc w:val="center"/>
            <w:rPr>
              <w:rFonts w:ascii="PMingLiU" w:hAnsi="PMingLiU" w:eastAsiaTheme="minorEastAsia"/>
              <w:color w:val="000000"/>
              <w:sz w:val="21"/>
              <w:szCs w:val="21"/>
            </w:rPr>
          </w:pPr>
          <w:r>
            <w:rPr>
              <w:rFonts w:hint="eastAsia" w:ascii="PMingLiU" w:hAnsi="PMingLiU" w:cs="Times New Roman" w:eastAsiaTheme="minorEastAsia"/>
              <w:color w:val="000000"/>
              <w:kern w:val="2"/>
              <w:sz w:val="21"/>
              <w:szCs w:val="21"/>
            </w:rPr>
            <w:t>2.0</w:t>
          </w:r>
        </w:p>
      </w:tc>
    </w:tr>
  </w:tbl>
  <w:p>
    <w:pPr>
      <w:spacing w:after="120" w:line="280" w:lineRule="exact"/>
      <w:ind w:firstLine="202" w:firstLineChars="101"/>
      <w:rPr>
        <w:rFonts w:ascii="PMingLiU" w:hAnsi="PMingLiU" w:eastAsia="宋体"/>
        <w:b/>
        <w:color w:val="000000"/>
        <w:sz w:val="20"/>
        <w:szCs w:val="20"/>
        <w:u w:val="single"/>
      </w:rPr>
    </w:pPr>
    <w:r>
      <w:rPr>
        <w:rFonts w:hint="eastAsia" w:ascii="PMingLiU" w:hAnsi="PMingLiU"/>
        <w:b/>
        <w:color w:val="000000"/>
        <w:sz w:val="20"/>
        <w:szCs w:val="20"/>
        <w:u w:val="single"/>
      </w:rPr>
      <w:t>Please fill in English(请用英文填写)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04C1"/>
    <w:multiLevelType w:val="multilevel"/>
    <w:tmpl w:val="429104C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PMingLiU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PMr/1QIGR7I71aZtcCRbc/eB+Rs=" w:salt="v1xugwiavr0gwbHdzRmLp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C737D"/>
    <w:rsid w:val="1EAF1CBD"/>
    <w:rsid w:val="4703178F"/>
    <w:rsid w:val="50C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eastAsia="微软雅黑" w:asciiTheme="minorHAnsi" w:hAnsiTheme="minorHAnsi" w:cstheme="minorBidi"/>
    </w:rPr>
  </w:style>
  <w:style w:type="character" w:styleId="7">
    <w:name w:val="Hyperlink"/>
    <w:basedOn w:val="5"/>
    <w:qFormat/>
    <w:uiPriority w:val="0"/>
    <w:rPr>
      <w:rFonts w:eastAsia="微软雅黑" w:asciiTheme="minorHAnsi" w:hAnsiTheme="minorHAnsi" w:cstheme="minorBidi"/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eastAsia="微软雅黑" w:asciiTheme="minorHAnsi" w:hAnsiTheme="minorHAnsi" w:cstheme="minorBidi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eastAsia="微软雅黑" w:asciiTheme="minorHAnsi" w:hAnsiTheme="minorHAnsi" w:cstheme="minorBidi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3463</Characters>
  <Lines>28</Lines>
  <Paragraphs>8</Paragraphs>
  <TotalTime>2</TotalTime>
  <ScaleCrop>false</ScaleCrop>
  <LinksUpToDate>false</LinksUpToDate>
  <CharactersWithSpaces>4062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    看海的人</cp:lastModifiedBy>
  <dcterms:modified xsi:type="dcterms:W3CDTF">2019-03-05T06:12:26Z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